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18C" w:rsidRDefault="009B3FB9" w:rsidP="009B3FB9">
      <w:pPr>
        <w:shd w:val="clear" w:color="auto" w:fill="FFFFFF"/>
        <w:tabs>
          <w:tab w:val="left" w:pos="5138"/>
        </w:tabs>
        <w:suppressAutoHyphens/>
        <w:overflowPunct w:val="0"/>
        <w:autoSpaceDE w:val="0"/>
        <w:spacing w:after="0" w:line="240" w:lineRule="auto"/>
        <w:contextualSpacing/>
        <w:jc w:val="center"/>
        <w:textAlignment w:val="baseline"/>
        <w:rPr>
          <w:color w:val="0C0C0C"/>
        </w:rPr>
      </w:pPr>
      <w:r>
        <w:rPr>
          <w:noProof/>
          <w:lang w:eastAsia="ru-RU"/>
        </w:rPr>
        <w:drawing>
          <wp:inline distT="0" distB="0" distL="0" distR="0" wp14:anchorId="1CEEE726" wp14:editId="797430B1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B9" w:rsidRDefault="009B3FB9" w:rsidP="009B3FB9">
      <w:pPr>
        <w:shd w:val="clear" w:color="auto" w:fill="FFFFFF"/>
        <w:tabs>
          <w:tab w:val="left" w:pos="5138"/>
        </w:tabs>
        <w:suppressAutoHyphens/>
        <w:overflowPunct w:val="0"/>
        <w:autoSpaceDE w:val="0"/>
        <w:spacing w:after="0" w:line="240" w:lineRule="auto"/>
        <w:contextualSpacing/>
        <w:jc w:val="center"/>
        <w:textAlignment w:val="baseline"/>
        <w:rPr>
          <w:color w:val="0C0C0C"/>
        </w:rPr>
      </w:pPr>
    </w:p>
    <w:p w:rsidR="009B3FB9" w:rsidRDefault="009B3FB9" w:rsidP="009B3FB9">
      <w:pPr>
        <w:shd w:val="clear" w:color="auto" w:fill="FFFFFF"/>
        <w:tabs>
          <w:tab w:val="left" w:pos="5138"/>
        </w:tabs>
        <w:suppressAutoHyphens/>
        <w:overflowPunct w:val="0"/>
        <w:autoSpaceDE w:val="0"/>
        <w:spacing w:after="0" w:line="240" w:lineRule="auto"/>
        <w:contextualSpacing/>
        <w:jc w:val="center"/>
        <w:textAlignment w:val="baseline"/>
        <w:rPr>
          <w:color w:val="0C0C0C"/>
        </w:rPr>
      </w:pPr>
    </w:p>
    <w:p w:rsidR="009B3FB9" w:rsidRDefault="009B3FB9" w:rsidP="009B3FB9">
      <w:pPr>
        <w:shd w:val="clear" w:color="auto" w:fill="FFFFFF"/>
        <w:tabs>
          <w:tab w:val="left" w:pos="5138"/>
        </w:tabs>
        <w:suppressAutoHyphens/>
        <w:overflowPunct w:val="0"/>
        <w:autoSpaceDE w:val="0"/>
        <w:spacing w:after="0" w:line="240" w:lineRule="auto"/>
        <w:contextualSpacing/>
        <w:jc w:val="center"/>
        <w:textAlignment w:val="baseline"/>
        <w:rPr>
          <w:color w:val="0C0C0C"/>
        </w:rPr>
      </w:pPr>
    </w:p>
    <w:p w:rsidR="009B3FB9" w:rsidRDefault="009B3FB9" w:rsidP="009B3FB9">
      <w:pPr>
        <w:shd w:val="clear" w:color="auto" w:fill="FFFFFF"/>
        <w:tabs>
          <w:tab w:val="left" w:pos="5138"/>
        </w:tabs>
        <w:suppressAutoHyphens/>
        <w:overflowPunct w:val="0"/>
        <w:autoSpaceDE w:val="0"/>
        <w:spacing w:after="0" w:line="240" w:lineRule="auto"/>
        <w:contextualSpacing/>
        <w:jc w:val="center"/>
        <w:textAlignment w:val="baseline"/>
        <w:rPr>
          <w:color w:val="0C0C0C"/>
        </w:rPr>
      </w:pPr>
    </w:p>
    <w:p w:rsidR="009B3FB9" w:rsidRDefault="009B3FB9" w:rsidP="009B3FB9">
      <w:pPr>
        <w:shd w:val="clear" w:color="auto" w:fill="FFFFFF"/>
        <w:tabs>
          <w:tab w:val="left" w:pos="5138"/>
        </w:tabs>
        <w:suppressAutoHyphens/>
        <w:overflowPunct w:val="0"/>
        <w:autoSpaceDE w:val="0"/>
        <w:spacing w:after="0" w:line="240" w:lineRule="auto"/>
        <w:contextualSpacing/>
        <w:jc w:val="center"/>
        <w:textAlignment w:val="baseline"/>
        <w:rPr>
          <w:color w:val="0C0C0C"/>
        </w:rPr>
      </w:pPr>
    </w:p>
    <w:p w:rsidR="009B3FB9" w:rsidRDefault="009B3FB9" w:rsidP="009B3FB9">
      <w:pPr>
        <w:shd w:val="clear" w:color="auto" w:fill="FFFFFF"/>
        <w:tabs>
          <w:tab w:val="left" w:pos="5138"/>
        </w:tabs>
        <w:suppressAutoHyphens/>
        <w:overflowPunct w:val="0"/>
        <w:autoSpaceDE w:val="0"/>
        <w:spacing w:after="0" w:line="240" w:lineRule="auto"/>
        <w:contextualSpacing/>
        <w:jc w:val="center"/>
        <w:textAlignment w:val="baseline"/>
        <w:rPr>
          <w:color w:val="0C0C0C"/>
        </w:rPr>
      </w:pPr>
    </w:p>
    <w:p w:rsidR="009B3FB9" w:rsidRPr="00937FF6" w:rsidRDefault="009B3FB9" w:rsidP="009B3FB9">
      <w:pPr>
        <w:shd w:val="clear" w:color="auto" w:fill="FFFFFF"/>
        <w:tabs>
          <w:tab w:val="left" w:pos="5138"/>
        </w:tabs>
        <w:suppressAutoHyphens/>
        <w:overflowPunct w:val="0"/>
        <w:autoSpaceDE w:val="0"/>
        <w:spacing w:after="0" w:line="240" w:lineRule="auto"/>
        <w:contextualSpacing/>
        <w:jc w:val="center"/>
        <w:textAlignment w:val="baseline"/>
        <w:rPr>
          <w:color w:val="0C0C0C"/>
        </w:rPr>
      </w:pP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3.11. составляет психолого-педагогические заключения по материалам исследовательских работ с целью ориентации преподавательского коллектива, а также родителей (законных представителей) в проблемах личностного и социального развития обучающихся;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3.12. ведет документацию по установленной форме и использует ее исключительно в целях профессиональной деятельности;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3.13.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обучающихся, воспитанников, в обеспечении уровня подготовки обучающихся, воспитанников, соответствующего требованиям федерального государственного образовательного стандарта, федеральным государственным образовательным;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3.14. способствует развитию у обучающихся, воспитанников готовности к ориентации в различных ситуациях жизненного и профессионального самоопределения;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3.15. определяет степень отклонений (умственных, физических, эмоциональных) в развитии обучающихся, а также различного вида нарушений социального развития и проводит их психолого-педагогическую коррекцию;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3.16. формирует психологическую культуру обучающихся, педагогических работников и родителей (законных представителей), в том числе и культуру полового воспитания;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3.17. консультирует работников школы по вопросам практического применения психологии, ориентированной на повышение социально-психологической компетентности обучающихся, педагогических работников, родителей (лиц, их заменяющих);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3.18.  принимает участие в деятельности педагогического и иных советов образовательного учреждения, а также в деятельности методических объединений и других формах методической работы;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3.19. знает приоритетные направления развития образовательной системы РФ; законы и иные нормативно-правовые акты, регламентирующие образовательную деятельность; современные педагогические технологии продуктивного, дифференцированного, развивающего обучения; технологии диагностики причин конфликтных ситуаций, их профилактики и разрешения; основы экологии, экономики, социологии; трудовое законодательство; основы работы с текстовыми редакторами, электронными таблицами, электронной почтой и браузерами, мультимедийным оборудованием и т.п.;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3.20. участвует в работе педагогических, методических советов, других формах методической работы, в подготовке и проведении родительских собраний, оздоровительных, воспитательных и других мероприятий, предусмотренных образовательной программой, в организации и проведении методической и консультативной помощи родителям (лицам, их заменяющим)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3.21. выполняет правила и нормы охраны труда, техники безопасности и противопожарной защиты;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3.22. вносит предложения по улучшению и оздоровлению условий проведения образовательного процесса;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3.23. систематически повышает свою профессиональную квалификацию;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3.24. участвует в работе педагогического совета школы и совещаниях, проводимых администрацией школы;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3.25. соблюдает этические нормы поведения в школе, быту, общественных местах, соответствующие общественному положению педагога;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3.26. использует методы формирования основных составляющих компетентности (профессиональной, коммуникативной, информационной, правовой);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3.27. выполняет правила внутреннего трудового распорядка образовательного учреждения;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3.28. организует профилактику наркомании и токсикомании среди обучающихся; проведение мониторинговых исследований среди обучающихся по распространению и употреблению психоактивных веществ; проведение диагностику (анкетирование, групповая, индивидуальная работа) на предмет выявления лиц, склонных к аддитивному поведению</w:t>
      </w:r>
      <w:r w:rsidR="00027ED8" w:rsidRPr="00937FF6">
        <w:rPr>
          <w:color w:val="0C0C0C"/>
        </w:rPr>
        <w:t>.</w:t>
      </w:r>
      <w:bookmarkStart w:id="0" w:name="_GoBack"/>
      <w:bookmarkEnd w:id="0"/>
    </w:p>
    <w:p w:rsidR="00373F26" w:rsidRDefault="00373F26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rStyle w:val="a4"/>
          <w:color w:val="0C0C0C"/>
        </w:rPr>
      </w:pP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rStyle w:val="a4"/>
          <w:color w:val="0C0C0C"/>
        </w:rPr>
      </w:pPr>
      <w:r w:rsidRPr="00937FF6">
        <w:rPr>
          <w:rStyle w:val="a4"/>
          <w:color w:val="0C0C0C"/>
        </w:rPr>
        <w:t>4. Права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Педагог-психолог имеет право</w:t>
      </w:r>
      <w:r w:rsidR="00027ED8" w:rsidRPr="00937FF6">
        <w:rPr>
          <w:color w:val="0C0C0C"/>
        </w:rPr>
        <w:t>: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4.1. участвовать в управлении школой в порядке, определяемом Уставом школы;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4.2. на защиту профессиональной чести и достоинства;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4.3. знакомиться с жалобами и другими документами, содержащими оценку его работы, давать по ним объяснения;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4.4. защищать свои интересы самостоятельно и/ или через представителя, в том числе адвоката, в случае дисциплинарного расследования или служебного расследования, связанного с нарушением педагогом-психологом норм профессиональной этики;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4.5. на конфиденциальность дисциплинарного (служебного) расследования, за исключением случаев, предусмотренных законом;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4.6. свободно выбирать и использовать методы и методики психолого-педагогической работы;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4.7. повышать квалификацию;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4.8. аттестоваться на добровольной основе на соответствующую квалификационную категорию и получить ее в случае у</w:t>
      </w:r>
      <w:r w:rsidR="00027ED8" w:rsidRPr="00937FF6">
        <w:rPr>
          <w:color w:val="0C0C0C"/>
        </w:rPr>
        <w:t>спешного прохождения аттестации.</w:t>
      </w:r>
    </w:p>
    <w:p w:rsidR="00027ED8" w:rsidRPr="00937FF6" w:rsidRDefault="00027ED8" w:rsidP="00B7318C">
      <w:pPr>
        <w:pStyle w:val="a3"/>
        <w:shd w:val="clear" w:color="auto" w:fill="FBFBFB"/>
        <w:spacing w:before="150" w:beforeAutospacing="0" w:after="0" w:afterAutospacing="0"/>
        <w:jc w:val="both"/>
        <w:rPr>
          <w:color w:val="0C0C0C"/>
        </w:rPr>
      </w:pP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rStyle w:val="a4"/>
          <w:color w:val="0C0C0C"/>
        </w:rPr>
      </w:pPr>
      <w:r w:rsidRPr="00937FF6">
        <w:rPr>
          <w:rStyle w:val="a4"/>
          <w:color w:val="0C0C0C"/>
        </w:rPr>
        <w:t>5. Взаимодействие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Педагог-психолог: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5.1. работает по графику, составленному, исходя из 36-часовой рабочей недели, и утвержденному директором школы;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5.2. планирует свою работу на каждый учебный год и каждую учебную четверть. План утверждается директором школы не позднее пяти дней с начала планируемого периода;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5.3. представляет директору школы письменный отчет о своей деятельности по окончании учебного года;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5.4. получает от администрации школы материалы нормативно-правового и организационно-методического характера;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5.5. систематически обменивается информацией по вопросам, входящим в его компетенцию, с администрацией, педагогическими и медицинскими работниками школы, родителями (законными представителями) обучающихся.</w:t>
      </w:r>
    </w:p>
    <w:p w:rsidR="00B7318C" w:rsidRPr="00937FF6" w:rsidRDefault="00B7318C" w:rsidP="00B7318C">
      <w:pPr>
        <w:pStyle w:val="a3"/>
        <w:shd w:val="clear" w:color="auto" w:fill="FBFBFB"/>
        <w:spacing w:before="15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 </w:t>
      </w:r>
    </w:p>
    <w:p w:rsidR="00373F26" w:rsidRDefault="00937FF6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rStyle w:val="a4"/>
          <w:color w:val="0C0C0C"/>
        </w:rPr>
      </w:pPr>
      <w:r>
        <w:rPr>
          <w:rStyle w:val="a4"/>
          <w:color w:val="0C0C0C"/>
        </w:rPr>
        <w:t>6</w:t>
      </w:r>
      <w:r w:rsidR="00B7318C" w:rsidRPr="00937FF6">
        <w:rPr>
          <w:rStyle w:val="a4"/>
          <w:color w:val="0C0C0C"/>
        </w:rPr>
        <w:t>. Ответственность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 xml:space="preserve">6.1. В установленном законодательством Российской Федерации порядке педагог-психолог несет ответственность за жизнь и здоровье обучающихся во время индивидуальных и групповых консультаций и иных психолого-педагогических мероприятий, а также за нарушение прав и </w:t>
      </w:r>
      <w:proofErr w:type="gramStart"/>
      <w:r w:rsidRPr="00937FF6">
        <w:rPr>
          <w:color w:val="0C0C0C"/>
        </w:rPr>
        <w:t>свобод</w:t>
      </w:r>
      <w:proofErr w:type="gramEnd"/>
      <w:r w:rsidRPr="00937FF6">
        <w:rPr>
          <w:color w:val="0C0C0C"/>
        </w:rPr>
        <w:t xml:space="preserve"> обучающихся во время проведения подобных мероприятий.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6.2.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педагог-психолог несет дисциплинарную ответственность в порядке, определенном трудовым законодательством.</w:t>
      </w:r>
    </w:p>
    <w:p w:rsidR="00373F2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 xml:space="preserve">6.3. За применение, в том числе однократное, </w:t>
      </w:r>
      <w:proofErr w:type="gramStart"/>
      <w:r w:rsidRPr="00937FF6">
        <w:rPr>
          <w:color w:val="0C0C0C"/>
        </w:rPr>
        <w:t>методов воспитания</w:t>
      </w:r>
      <w:proofErr w:type="gramEnd"/>
      <w:r w:rsidRPr="00937FF6">
        <w:rPr>
          <w:color w:val="0C0C0C"/>
        </w:rPr>
        <w:t xml:space="preserve"> связанных с физическим и (или) психическим насилием над личностью обучающегося (воспитанника), а также совершение иного аморального проступка педагог-психолог может быть освобожден от занимаемой должности в соответствии с трудовым законодательством и Законом Российской Федерации «Об образовании». Увольнение за данный проступок не является мерой дисциплинарной ответственности.</w:t>
      </w:r>
    </w:p>
    <w:p w:rsidR="00B7318C" w:rsidRPr="00937FF6" w:rsidRDefault="00B7318C" w:rsidP="00373F26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6.4. За виновное причинение школе или участникам образовательного процесса ущерба в связи с исполнением (неисполнением) своих должностных обязанностей педагог-психолог несет материальную ответственность в порядке и в пределах, установленных трудовым и (или) гражданским законодательством.</w:t>
      </w:r>
    </w:p>
    <w:p w:rsidR="00B7318C" w:rsidRPr="00937FF6" w:rsidRDefault="00B7318C" w:rsidP="00B7318C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lastRenderedPageBreak/>
        <w:br/>
        <w:t>С инструкцией ознакомлен(а)</w:t>
      </w:r>
    </w:p>
    <w:p w:rsidR="00B7318C" w:rsidRPr="00937FF6" w:rsidRDefault="00B7318C" w:rsidP="00027ED8">
      <w:pPr>
        <w:pStyle w:val="a3"/>
        <w:shd w:val="clear" w:color="auto" w:fill="FBFBFB"/>
        <w:spacing w:before="0" w:beforeAutospacing="0" w:after="0" w:afterAutospacing="0"/>
        <w:jc w:val="both"/>
        <w:rPr>
          <w:color w:val="0C0C0C"/>
        </w:rPr>
      </w:pPr>
      <w:r w:rsidRPr="00937FF6">
        <w:rPr>
          <w:color w:val="0C0C0C"/>
        </w:rPr>
        <w:t>«___</w:t>
      </w:r>
      <w:proofErr w:type="gramStart"/>
      <w:r w:rsidRPr="00937FF6">
        <w:rPr>
          <w:color w:val="0C0C0C"/>
        </w:rPr>
        <w:t>_»_</w:t>
      </w:r>
      <w:proofErr w:type="gramEnd"/>
      <w:r w:rsidRPr="00937FF6">
        <w:rPr>
          <w:color w:val="0C0C0C"/>
        </w:rPr>
        <w:t>_______________20__г.       ________</w:t>
      </w:r>
      <w:r w:rsidR="00027ED8" w:rsidRPr="00937FF6">
        <w:rPr>
          <w:color w:val="0C0C0C"/>
        </w:rPr>
        <w:t>________(__________________</w:t>
      </w:r>
      <w:r w:rsidRPr="00937FF6">
        <w:rPr>
          <w:color w:val="0C0C0C"/>
        </w:rPr>
        <w:t>)</w:t>
      </w:r>
    </w:p>
    <w:p w:rsidR="00027ED8" w:rsidRPr="00937FF6" w:rsidRDefault="00027ED8" w:rsidP="00027ED8">
      <w:pPr>
        <w:tabs>
          <w:tab w:val="left" w:pos="2985"/>
          <w:tab w:val="center" w:pos="5102"/>
        </w:tabs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7ED8" w:rsidRPr="00937FF6" w:rsidRDefault="00027ED8" w:rsidP="00027ED8">
      <w:pPr>
        <w:tabs>
          <w:tab w:val="left" w:pos="2985"/>
          <w:tab w:val="center" w:pos="5102"/>
        </w:tabs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7ED8" w:rsidRPr="00937FF6" w:rsidRDefault="00027ED8" w:rsidP="00027ED8">
      <w:pPr>
        <w:tabs>
          <w:tab w:val="left" w:pos="2985"/>
          <w:tab w:val="center" w:pos="5102"/>
        </w:tabs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7FF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Второй экземпляр должностной инструкции </w:t>
      </w:r>
      <w:r w:rsidRPr="00937FF6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№ </w:t>
      </w:r>
      <w:r w:rsidR="00937FF6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         от            </w:t>
      </w:r>
      <w:proofErr w:type="gramStart"/>
      <w:r w:rsidR="00937FF6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</w:t>
      </w:r>
      <w:r w:rsidRPr="00937FF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937FF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руки получил (-а):</w:t>
      </w:r>
    </w:p>
    <w:p w:rsidR="00027ED8" w:rsidRPr="00937FF6" w:rsidRDefault="00027ED8" w:rsidP="00027ED8">
      <w:pPr>
        <w:tabs>
          <w:tab w:val="left" w:pos="2985"/>
          <w:tab w:val="center" w:pos="5102"/>
        </w:tabs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7FF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027ED8" w:rsidRPr="00937FF6" w:rsidRDefault="00027ED8" w:rsidP="00373F26">
      <w:pPr>
        <w:tabs>
          <w:tab w:val="left" w:pos="180"/>
          <w:tab w:val="left" w:pos="360"/>
        </w:tabs>
        <w:suppressAutoHyphens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7FF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____________ / ___________________ «____» ___________ 20___ г.                                                            </w:t>
      </w:r>
    </w:p>
    <w:p w:rsidR="00160364" w:rsidRPr="00937FF6" w:rsidRDefault="00160364" w:rsidP="00B7318C">
      <w:pPr>
        <w:rPr>
          <w:rFonts w:ascii="Times New Roman" w:hAnsi="Times New Roman" w:cs="Times New Roman"/>
          <w:sz w:val="24"/>
          <w:szCs w:val="24"/>
        </w:rPr>
      </w:pPr>
    </w:p>
    <w:sectPr w:rsidR="00160364" w:rsidRPr="00937FF6" w:rsidSect="009B3FB9">
      <w:pgSz w:w="11906" w:h="16838"/>
      <w:pgMar w:top="568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E3804"/>
    <w:multiLevelType w:val="multilevel"/>
    <w:tmpl w:val="7786C7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AF"/>
    <w:rsid w:val="00027ED8"/>
    <w:rsid w:val="000E4300"/>
    <w:rsid w:val="00160364"/>
    <w:rsid w:val="00373F26"/>
    <w:rsid w:val="005D1F71"/>
    <w:rsid w:val="00937FF6"/>
    <w:rsid w:val="009B3FB9"/>
    <w:rsid w:val="00AA72AF"/>
    <w:rsid w:val="00B7318C"/>
    <w:rsid w:val="00F7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CE26B"/>
  <w15:chartTrackingRefBased/>
  <w15:docId w15:val="{A7FAC2B3-EE11-468C-90EF-1ED56BFE9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3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318C"/>
    <w:rPr>
      <w:b/>
      <w:bCs/>
    </w:rPr>
  </w:style>
  <w:style w:type="character" w:styleId="a5">
    <w:name w:val="Hyperlink"/>
    <w:basedOn w:val="a0"/>
    <w:uiPriority w:val="99"/>
    <w:semiHidden/>
    <w:unhideWhenUsed/>
    <w:rsid w:val="00B7318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D1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D1F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ASRock</dc:creator>
  <cp:keywords/>
  <dc:description/>
  <cp:lastModifiedBy>Пользователь ASRock</cp:lastModifiedBy>
  <cp:revision>2</cp:revision>
  <cp:lastPrinted>2023-11-03T02:15:00Z</cp:lastPrinted>
  <dcterms:created xsi:type="dcterms:W3CDTF">2023-11-08T01:29:00Z</dcterms:created>
  <dcterms:modified xsi:type="dcterms:W3CDTF">2023-11-08T01:29:00Z</dcterms:modified>
</cp:coreProperties>
</file>